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27C7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27C7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0D15B1" w:rsidRDefault="000D15B1" w:rsidP="000D15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–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01D7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14EC3024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D0F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001D78" w:rsidRPr="00652060" w:rsidRDefault="00575506" w:rsidP="00001D78">
            <w:pPr>
              <w:rPr>
                <w:rFonts w:ascii="TimesNewRomanRegular" w:hAnsi="TimesNewRomanRegular"/>
                <w:b/>
                <w:color w:val="000000"/>
              </w:rPr>
            </w:pPr>
            <w:r w:rsidRPr="00652060">
              <w:rPr>
                <w:rFonts w:ascii="TimesNewRomanRegular" w:hAnsi="TimesNewRomanRegular"/>
                <w:b/>
                <w:color w:val="000000"/>
              </w:rPr>
              <w:t>LOW POWER VLSI DESIGN</w:t>
            </w:r>
          </w:p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27C7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92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91"/>
        <w:gridCol w:w="692"/>
        <w:gridCol w:w="6575"/>
        <w:gridCol w:w="1291"/>
        <w:gridCol w:w="843"/>
      </w:tblGrid>
      <w:tr w:rsidR="005D0F4A" w:rsidRPr="004725CA" w:rsidTr="000D15B1">
        <w:trPr>
          <w:trHeight w:val="133"/>
        </w:trPr>
        <w:tc>
          <w:tcPr>
            <w:tcW w:w="691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692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575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291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43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7466D8" w:rsidTr="000D15B1">
        <w:trPr>
          <w:trHeight w:val="615"/>
        </w:trPr>
        <w:tc>
          <w:tcPr>
            <w:tcW w:w="691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692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575" w:type="dxa"/>
            <w:shd w:val="clear" w:color="auto" w:fill="auto"/>
          </w:tcPr>
          <w:p w:rsidR="005D0F4A" w:rsidRPr="00EF5853" w:rsidRDefault="001636C7" w:rsidP="00D21D3B">
            <w:pPr>
              <w:jc w:val="both"/>
            </w:pPr>
            <w:r w:rsidRPr="00652060">
              <w:rPr>
                <w:color w:val="000000"/>
              </w:rPr>
              <w:t xml:space="preserve">A 32 bit off-chip bus operating at 3V and </w:t>
            </w:r>
            <w:r>
              <w:rPr>
                <w:color w:val="000000"/>
              </w:rPr>
              <w:t>7</w:t>
            </w:r>
            <w:r w:rsidRPr="00652060">
              <w:rPr>
                <w:color w:val="000000"/>
              </w:rPr>
              <w:t xml:space="preserve">00 MHz clock rate is driving a capacitance of </w:t>
            </w:r>
            <w:r>
              <w:rPr>
                <w:color w:val="000000"/>
              </w:rPr>
              <w:t>3</w:t>
            </w:r>
            <w:r w:rsidRPr="00652060">
              <w:rPr>
                <w:color w:val="000000"/>
              </w:rPr>
              <w:t>5pF/ bit. Eachbit is estimated to have a toggling probability of 0.</w:t>
            </w:r>
            <w:r>
              <w:rPr>
                <w:color w:val="000000"/>
              </w:rPr>
              <w:t>2</w:t>
            </w:r>
            <w:r w:rsidRPr="00652060">
              <w:rPr>
                <w:color w:val="000000"/>
              </w:rPr>
              <w:t>5 at each clock cycle. What is the power dissipation inoperating the bus?</w:t>
            </w:r>
          </w:p>
        </w:tc>
        <w:tc>
          <w:tcPr>
            <w:tcW w:w="1291" w:type="dxa"/>
            <w:shd w:val="clear" w:color="auto" w:fill="auto"/>
          </w:tcPr>
          <w:p w:rsidR="001636C7" w:rsidRDefault="001636C7" w:rsidP="001636C7">
            <w:pPr>
              <w:jc w:val="center"/>
            </w:pPr>
            <w:r>
              <w:t>CO3</w:t>
            </w:r>
          </w:p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shd w:val="clear" w:color="auto" w:fill="auto"/>
          </w:tcPr>
          <w:p w:rsidR="001636C7" w:rsidRPr="007466D8" w:rsidRDefault="001636C7" w:rsidP="001636C7">
            <w:pPr>
              <w:ind w:left="542" w:right="-90" w:hanging="542"/>
              <w:jc w:val="center"/>
            </w:pPr>
            <w:r w:rsidRPr="007466D8">
              <w:t>5</w:t>
            </w:r>
          </w:p>
          <w:p w:rsidR="005D0F4A" w:rsidRPr="007466D8" w:rsidRDefault="005D0F4A" w:rsidP="00670A67">
            <w:pPr>
              <w:jc w:val="center"/>
            </w:pPr>
          </w:p>
        </w:tc>
      </w:tr>
      <w:tr w:rsidR="005D0F4A" w:rsidRPr="007466D8" w:rsidTr="000D15B1">
        <w:trPr>
          <w:trHeight w:val="42"/>
        </w:trPr>
        <w:tc>
          <w:tcPr>
            <w:tcW w:w="691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692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575" w:type="dxa"/>
            <w:shd w:val="clear" w:color="auto" w:fill="auto"/>
          </w:tcPr>
          <w:p w:rsidR="005D0F4A" w:rsidRPr="00EF5853" w:rsidRDefault="001636C7" w:rsidP="00670A67">
            <w:r w:rsidRPr="00652060">
              <w:rPr>
                <w:color w:val="000000"/>
              </w:rPr>
              <w:t xml:space="preserve">Derive an expression for dynamic power dissipation in a CMOS inverter due to charging and discharging ofcapacitance. </w:t>
            </w:r>
          </w:p>
        </w:tc>
        <w:tc>
          <w:tcPr>
            <w:tcW w:w="1291" w:type="dxa"/>
            <w:shd w:val="clear" w:color="auto" w:fill="auto"/>
          </w:tcPr>
          <w:p w:rsidR="005D0F4A" w:rsidRPr="00875196" w:rsidRDefault="001636C7" w:rsidP="00AA3F2E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43" w:type="dxa"/>
            <w:shd w:val="clear" w:color="auto" w:fill="auto"/>
          </w:tcPr>
          <w:p w:rsidR="005D0F4A" w:rsidRPr="007466D8" w:rsidRDefault="001636C7" w:rsidP="00670A67">
            <w:pPr>
              <w:jc w:val="center"/>
            </w:pPr>
            <w:r w:rsidRPr="007466D8">
              <w:t>9</w:t>
            </w:r>
          </w:p>
        </w:tc>
      </w:tr>
      <w:tr w:rsidR="005D0F4A" w:rsidRPr="007466D8" w:rsidTr="000D15B1">
        <w:trPr>
          <w:trHeight w:val="42"/>
        </w:trPr>
        <w:tc>
          <w:tcPr>
            <w:tcW w:w="691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692" w:type="dxa"/>
            <w:shd w:val="clear" w:color="auto" w:fill="auto"/>
          </w:tcPr>
          <w:p w:rsidR="005D0F4A" w:rsidRPr="00EF5853" w:rsidRDefault="005D0F4A" w:rsidP="00670A67">
            <w:r w:rsidRPr="00EF5853">
              <w:t>c.</w:t>
            </w:r>
          </w:p>
        </w:tc>
        <w:tc>
          <w:tcPr>
            <w:tcW w:w="6575" w:type="dxa"/>
            <w:shd w:val="clear" w:color="auto" w:fill="auto"/>
          </w:tcPr>
          <w:p w:rsidR="005D0F4A" w:rsidRPr="00EF5853" w:rsidRDefault="001636C7" w:rsidP="00D21D3B">
            <w:pPr>
              <w:jc w:val="both"/>
            </w:pPr>
            <w:r w:rsidRPr="00652060">
              <w:rPr>
                <w:color w:val="000000"/>
              </w:rPr>
              <w:t>Explain about architectural level power analysis</w:t>
            </w:r>
            <w:r>
              <w:rPr>
                <w:color w:val="000000"/>
              </w:rPr>
              <w:t>.</w:t>
            </w:r>
          </w:p>
        </w:tc>
        <w:tc>
          <w:tcPr>
            <w:tcW w:w="1291" w:type="dxa"/>
            <w:shd w:val="clear" w:color="auto" w:fill="auto"/>
          </w:tcPr>
          <w:p w:rsidR="005D0F4A" w:rsidRPr="00875196" w:rsidRDefault="001636C7" w:rsidP="00AA3F2E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43" w:type="dxa"/>
            <w:shd w:val="clear" w:color="auto" w:fill="auto"/>
          </w:tcPr>
          <w:p w:rsidR="001636C7" w:rsidRPr="007466D8" w:rsidRDefault="00575506" w:rsidP="007466D8">
            <w:pPr>
              <w:ind w:left="542" w:right="-90" w:hanging="542"/>
            </w:pPr>
            <w:r>
              <w:t xml:space="preserve">     </w:t>
            </w:r>
            <w:r w:rsidR="001636C7" w:rsidRPr="007466D8">
              <w:t>6</w:t>
            </w:r>
          </w:p>
          <w:p w:rsidR="005D0F4A" w:rsidRPr="007466D8" w:rsidRDefault="005D0F4A" w:rsidP="00670A67">
            <w:pPr>
              <w:jc w:val="center"/>
            </w:pPr>
          </w:p>
        </w:tc>
      </w:tr>
      <w:tr w:rsidR="00DE0497" w:rsidRPr="00EF5853" w:rsidTr="000D15B1">
        <w:trPr>
          <w:trHeight w:val="91"/>
        </w:trPr>
        <w:tc>
          <w:tcPr>
            <w:tcW w:w="10092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D15B1">
        <w:trPr>
          <w:trHeight w:val="91"/>
        </w:trPr>
        <w:tc>
          <w:tcPr>
            <w:tcW w:w="691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692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575" w:type="dxa"/>
            <w:shd w:val="clear" w:color="auto" w:fill="auto"/>
          </w:tcPr>
          <w:p w:rsidR="005D0F4A" w:rsidRPr="00EF5853" w:rsidRDefault="001636C7" w:rsidP="001636C7">
            <w:pPr>
              <w:jc w:val="both"/>
            </w:pPr>
            <w:r w:rsidRPr="00652060">
              <w:rPr>
                <w:color w:val="000000"/>
              </w:rPr>
              <w:t>The chip size of a CPU is 2</w:t>
            </w:r>
            <w:r>
              <w:rPr>
                <w:color w:val="000000"/>
              </w:rPr>
              <w:t>0</w:t>
            </w:r>
            <w:r w:rsidRPr="00652060">
              <w:rPr>
                <w:color w:val="000000"/>
              </w:rPr>
              <w:t>mm x 4</w:t>
            </w:r>
            <w:r>
              <w:rPr>
                <w:color w:val="000000"/>
              </w:rPr>
              <w:t>5</w:t>
            </w:r>
            <w:r w:rsidRPr="00652060">
              <w:rPr>
                <w:color w:val="000000"/>
              </w:rPr>
              <w:t xml:space="preserve"> mm with clock frequency of </w:t>
            </w:r>
            <w:r>
              <w:rPr>
                <w:color w:val="000000"/>
              </w:rPr>
              <w:t>8</w:t>
            </w:r>
            <w:r w:rsidRPr="00652060">
              <w:rPr>
                <w:color w:val="000000"/>
              </w:rPr>
              <w:t>00MHz operating at 2.</w:t>
            </w:r>
            <w:r>
              <w:rPr>
                <w:color w:val="000000"/>
              </w:rPr>
              <w:t>5</w:t>
            </w:r>
            <w:r w:rsidRPr="00652060">
              <w:rPr>
                <w:color w:val="000000"/>
              </w:rPr>
              <w:t xml:space="preserve"> V. The length ofthe clock rouing is estimated to be twice the circumference of the chip. Assume that the clock frequency isrouted on a metal layer with width of 1.</w:t>
            </w:r>
            <w:r>
              <w:rPr>
                <w:color w:val="000000"/>
              </w:rPr>
              <w:t>2</w:t>
            </w:r>
            <w:r w:rsidRPr="00652060">
              <w:rPr>
                <w:color w:val="000000"/>
              </w:rPr>
              <w:t>µm and the parasitic capacitance of the metal layer is 2</w:t>
            </w:r>
            <w:r>
              <w:rPr>
                <w:color w:val="000000"/>
              </w:rPr>
              <w:t xml:space="preserve">.5 </w:t>
            </w:r>
            <w:r w:rsidRPr="00652060">
              <w:rPr>
                <w:color w:val="000000"/>
              </w:rPr>
              <w:t>Ff/µm</w:t>
            </w:r>
            <w:r w:rsidRPr="006D51DE">
              <w:rPr>
                <w:color w:val="000000"/>
                <w:vertAlign w:val="superscript"/>
              </w:rPr>
              <w:t>2</w:t>
            </w:r>
            <w:r w:rsidRPr="00652060">
              <w:rPr>
                <w:color w:val="000000"/>
              </w:rPr>
              <w:t>. What isthe power dissipation of the clock signal?</w:t>
            </w:r>
          </w:p>
        </w:tc>
        <w:tc>
          <w:tcPr>
            <w:tcW w:w="1291" w:type="dxa"/>
            <w:shd w:val="clear" w:color="auto" w:fill="auto"/>
          </w:tcPr>
          <w:p w:rsidR="005D0F4A" w:rsidRPr="00875196" w:rsidRDefault="001636C7" w:rsidP="00D21D3B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43" w:type="dxa"/>
            <w:shd w:val="clear" w:color="auto" w:fill="auto"/>
          </w:tcPr>
          <w:p w:rsidR="005D0F4A" w:rsidRPr="005814FF" w:rsidRDefault="001636C7" w:rsidP="00D21D3B">
            <w:pPr>
              <w:jc w:val="center"/>
            </w:pPr>
            <w:r>
              <w:t>5</w:t>
            </w:r>
          </w:p>
        </w:tc>
      </w:tr>
      <w:tr w:rsidR="005D0F4A" w:rsidRPr="00EF5853" w:rsidTr="000D15B1">
        <w:trPr>
          <w:trHeight w:val="42"/>
        </w:trPr>
        <w:tc>
          <w:tcPr>
            <w:tcW w:w="691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692" w:type="dxa"/>
            <w:shd w:val="clear" w:color="auto" w:fill="auto"/>
          </w:tcPr>
          <w:p w:rsidR="005D0F4A" w:rsidRPr="00EF5853" w:rsidRDefault="00D21D3B" w:rsidP="00670A67">
            <w:r>
              <w:t>b.</w:t>
            </w:r>
          </w:p>
        </w:tc>
        <w:tc>
          <w:tcPr>
            <w:tcW w:w="6575" w:type="dxa"/>
            <w:shd w:val="clear" w:color="auto" w:fill="auto"/>
          </w:tcPr>
          <w:p w:rsidR="005D0F4A" w:rsidRPr="00EF5853" w:rsidRDefault="001636C7" w:rsidP="00575506">
            <w:pPr>
              <w:jc w:val="both"/>
            </w:pPr>
            <w:r w:rsidRPr="00652060">
              <w:rPr>
                <w:color w:val="000000"/>
              </w:rPr>
              <w:t>Discuss the variation of short circuit current of a CMOS inverter for input signal slope and output loadcapacitance.</w:t>
            </w:r>
          </w:p>
        </w:tc>
        <w:tc>
          <w:tcPr>
            <w:tcW w:w="1291" w:type="dxa"/>
            <w:shd w:val="clear" w:color="auto" w:fill="auto"/>
          </w:tcPr>
          <w:p w:rsidR="005D0F4A" w:rsidRPr="00875196" w:rsidRDefault="001636C7" w:rsidP="00AA3F2E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43" w:type="dxa"/>
            <w:shd w:val="clear" w:color="auto" w:fill="auto"/>
          </w:tcPr>
          <w:p w:rsidR="005D0F4A" w:rsidRPr="005814FF" w:rsidRDefault="001636C7" w:rsidP="00670A67">
            <w:pPr>
              <w:jc w:val="center"/>
            </w:pPr>
            <w:r>
              <w:t>10</w:t>
            </w:r>
          </w:p>
        </w:tc>
      </w:tr>
      <w:tr w:rsidR="001636C7" w:rsidRPr="00EF5853" w:rsidTr="000D15B1">
        <w:trPr>
          <w:trHeight w:val="42"/>
        </w:trPr>
        <w:tc>
          <w:tcPr>
            <w:tcW w:w="691" w:type="dxa"/>
            <w:shd w:val="clear" w:color="auto" w:fill="auto"/>
          </w:tcPr>
          <w:p w:rsidR="001636C7" w:rsidRPr="00EF5853" w:rsidRDefault="001636C7" w:rsidP="00670A67"/>
        </w:tc>
        <w:tc>
          <w:tcPr>
            <w:tcW w:w="692" w:type="dxa"/>
            <w:shd w:val="clear" w:color="auto" w:fill="auto"/>
          </w:tcPr>
          <w:p w:rsidR="001636C7" w:rsidRDefault="001636C7" w:rsidP="00670A67">
            <w:r>
              <w:t>c.</w:t>
            </w:r>
          </w:p>
        </w:tc>
        <w:tc>
          <w:tcPr>
            <w:tcW w:w="6575" w:type="dxa"/>
            <w:shd w:val="clear" w:color="auto" w:fill="auto"/>
          </w:tcPr>
          <w:p w:rsidR="001636C7" w:rsidRPr="00652060" w:rsidRDefault="001636C7" w:rsidP="00575506">
            <w:pPr>
              <w:jc w:val="both"/>
              <w:rPr>
                <w:color w:val="000000"/>
              </w:rPr>
            </w:pPr>
            <w:r w:rsidRPr="00652060">
              <w:rPr>
                <w:color w:val="000000"/>
              </w:rPr>
              <w:t>Derive an expression which relates static probability and frequency.</w:t>
            </w:r>
          </w:p>
        </w:tc>
        <w:tc>
          <w:tcPr>
            <w:tcW w:w="1291" w:type="dxa"/>
            <w:shd w:val="clear" w:color="auto" w:fill="auto"/>
          </w:tcPr>
          <w:p w:rsidR="001636C7" w:rsidRDefault="001636C7" w:rsidP="00AA3F2E">
            <w:pPr>
              <w:jc w:val="center"/>
            </w:pPr>
            <w:r>
              <w:t>CO3</w:t>
            </w:r>
          </w:p>
        </w:tc>
        <w:tc>
          <w:tcPr>
            <w:tcW w:w="843" w:type="dxa"/>
            <w:shd w:val="clear" w:color="auto" w:fill="auto"/>
          </w:tcPr>
          <w:p w:rsidR="001636C7" w:rsidRDefault="001636C7" w:rsidP="00670A67">
            <w:pPr>
              <w:jc w:val="center"/>
            </w:pPr>
            <w:r>
              <w:t>5</w:t>
            </w:r>
          </w:p>
        </w:tc>
      </w:tr>
      <w:tr w:rsidR="005D0F4A" w:rsidRPr="00EF5853" w:rsidTr="000D15B1">
        <w:trPr>
          <w:trHeight w:val="91"/>
        </w:trPr>
        <w:tc>
          <w:tcPr>
            <w:tcW w:w="691" w:type="dxa"/>
            <w:shd w:val="clear" w:color="auto" w:fill="auto"/>
          </w:tcPr>
          <w:p w:rsidR="005D0F4A" w:rsidRPr="00EF5853" w:rsidRDefault="00D21D3B" w:rsidP="00670A67">
            <w:r>
              <w:t>3</w:t>
            </w:r>
          </w:p>
        </w:tc>
        <w:tc>
          <w:tcPr>
            <w:tcW w:w="692" w:type="dxa"/>
            <w:shd w:val="clear" w:color="auto" w:fill="auto"/>
          </w:tcPr>
          <w:p w:rsidR="005D0F4A" w:rsidRPr="00EF5853" w:rsidRDefault="00D21D3B" w:rsidP="00670A67">
            <w:r>
              <w:t>a</w:t>
            </w:r>
            <w:r w:rsidR="005D0F4A" w:rsidRPr="00EF5853">
              <w:t>.</w:t>
            </w:r>
          </w:p>
        </w:tc>
        <w:tc>
          <w:tcPr>
            <w:tcW w:w="6575" w:type="dxa"/>
            <w:shd w:val="clear" w:color="auto" w:fill="auto"/>
          </w:tcPr>
          <w:p w:rsidR="005D0F4A" w:rsidRPr="00EF5853" w:rsidRDefault="001636C7" w:rsidP="00575506">
            <w:pPr>
              <w:jc w:val="both"/>
            </w:pPr>
            <w:r w:rsidRPr="00652060">
              <w:rPr>
                <w:color w:val="000000"/>
              </w:rPr>
              <w:t xml:space="preserve">Explain in detail about the power and delay of an inverter chain using transistor sizing. </w:t>
            </w:r>
          </w:p>
        </w:tc>
        <w:tc>
          <w:tcPr>
            <w:tcW w:w="1291" w:type="dxa"/>
            <w:shd w:val="clear" w:color="auto" w:fill="auto"/>
          </w:tcPr>
          <w:p w:rsidR="005D0F4A" w:rsidRPr="00875196" w:rsidRDefault="001636C7" w:rsidP="00AA3F2E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43" w:type="dxa"/>
            <w:shd w:val="clear" w:color="auto" w:fill="auto"/>
          </w:tcPr>
          <w:p w:rsidR="005D0F4A" w:rsidRPr="005814FF" w:rsidRDefault="001636C7" w:rsidP="00930480">
            <w:pPr>
              <w:jc w:val="center"/>
            </w:pPr>
            <w:r>
              <w:t>8</w:t>
            </w:r>
          </w:p>
        </w:tc>
      </w:tr>
      <w:tr w:rsidR="005D0F4A" w:rsidRPr="00EF5853" w:rsidTr="000D15B1">
        <w:trPr>
          <w:trHeight w:val="67"/>
        </w:trPr>
        <w:tc>
          <w:tcPr>
            <w:tcW w:w="691" w:type="dxa"/>
            <w:shd w:val="clear" w:color="auto" w:fill="auto"/>
          </w:tcPr>
          <w:p w:rsidR="005D0F4A" w:rsidRPr="00EF5853" w:rsidRDefault="005D0F4A" w:rsidP="00670A67"/>
        </w:tc>
        <w:tc>
          <w:tcPr>
            <w:tcW w:w="692" w:type="dxa"/>
            <w:shd w:val="clear" w:color="auto" w:fill="auto"/>
          </w:tcPr>
          <w:p w:rsidR="005D0F4A" w:rsidRPr="00EF5853" w:rsidRDefault="00930480" w:rsidP="00930480">
            <w:r>
              <w:t>b</w:t>
            </w:r>
            <w:r w:rsidR="005D0F4A" w:rsidRPr="00EF5853">
              <w:t>.</w:t>
            </w:r>
          </w:p>
        </w:tc>
        <w:tc>
          <w:tcPr>
            <w:tcW w:w="6575" w:type="dxa"/>
            <w:shd w:val="clear" w:color="auto" w:fill="auto"/>
          </w:tcPr>
          <w:p w:rsidR="005D0F4A" w:rsidRPr="00EF5853" w:rsidRDefault="001636C7" w:rsidP="00575506">
            <w:pPr>
              <w:jc w:val="both"/>
            </w:pPr>
            <w:r w:rsidRPr="00652060">
              <w:rPr>
                <w:color w:val="000000"/>
              </w:rPr>
              <w:t xml:space="preserve">Explain in detail about Equivalent Pin Ordering and Network Restructuring and Reorganization. </w:t>
            </w:r>
            <w:r>
              <w:rPr>
                <w:color w:val="000000"/>
              </w:rPr>
              <w:tab/>
            </w:r>
          </w:p>
        </w:tc>
        <w:tc>
          <w:tcPr>
            <w:tcW w:w="1291" w:type="dxa"/>
            <w:shd w:val="clear" w:color="auto" w:fill="auto"/>
          </w:tcPr>
          <w:p w:rsidR="005D0F4A" w:rsidRPr="00875196" w:rsidRDefault="001636C7" w:rsidP="00AA3F2E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43" w:type="dxa"/>
            <w:shd w:val="clear" w:color="auto" w:fill="auto"/>
          </w:tcPr>
          <w:p w:rsidR="005D0F4A" w:rsidRPr="005814FF" w:rsidRDefault="001636C7" w:rsidP="00930480">
            <w:pPr>
              <w:jc w:val="center"/>
            </w:pPr>
            <w:r w:rsidRPr="00510B9C">
              <w:t>1</w:t>
            </w:r>
            <w:r>
              <w:t>2</w:t>
            </w:r>
          </w:p>
        </w:tc>
      </w:tr>
      <w:tr w:rsidR="00DE0497" w:rsidRPr="00EF5853" w:rsidTr="000D15B1">
        <w:trPr>
          <w:trHeight w:val="91"/>
        </w:trPr>
        <w:tc>
          <w:tcPr>
            <w:tcW w:w="10092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D15B1">
        <w:trPr>
          <w:trHeight w:val="91"/>
        </w:trPr>
        <w:tc>
          <w:tcPr>
            <w:tcW w:w="691" w:type="dxa"/>
            <w:shd w:val="clear" w:color="auto" w:fill="auto"/>
          </w:tcPr>
          <w:p w:rsidR="005D0F4A" w:rsidRPr="00EF5853" w:rsidRDefault="0001438E" w:rsidP="00670A67">
            <w:r>
              <w:t>4</w:t>
            </w:r>
          </w:p>
        </w:tc>
        <w:tc>
          <w:tcPr>
            <w:tcW w:w="692" w:type="dxa"/>
            <w:shd w:val="clear" w:color="auto" w:fill="auto"/>
          </w:tcPr>
          <w:p w:rsidR="005D0F4A" w:rsidRPr="00EF5853" w:rsidRDefault="0001438E" w:rsidP="00670A67">
            <w:r>
              <w:t>a</w:t>
            </w:r>
            <w:r w:rsidR="005D0F4A" w:rsidRPr="00EF5853">
              <w:t>.</w:t>
            </w:r>
          </w:p>
        </w:tc>
        <w:tc>
          <w:tcPr>
            <w:tcW w:w="6575" w:type="dxa"/>
            <w:shd w:val="clear" w:color="auto" w:fill="auto"/>
          </w:tcPr>
          <w:p w:rsidR="005D0F4A" w:rsidRPr="00EF5853" w:rsidRDefault="001636C7" w:rsidP="00575506">
            <w:pPr>
              <w:jc w:val="both"/>
            </w:pPr>
            <w:r>
              <w:t>Discuss state machine encoding with an example.</w:t>
            </w:r>
          </w:p>
        </w:tc>
        <w:tc>
          <w:tcPr>
            <w:tcW w:w="1291" w:type="dxa"/>
            <w:shd w:val="clear" w:color="auto" w:fill="auto"/>
          </w:tcPr>
          <w:p w:rsidR="005D0F4A" w:rsidRPr="00875196" w:rsidRDefault="001636C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43" w:type="dxa"/>
            <w:shd w:val="clear" w:color="auto" w:fill="auto"/>
          </w:tcPr>
          <w:p w:rsidR="005D0F4A" w:rsidRPr="005814FF" w:rsidRDefault="001636C7" w:rsidP="00670A67">
            <w:pPr>
              <w:jc w:val="center"/>
            </w:pPr>
            <w:r>
              <w:t>6</w:t>
            </w:r>
          </w:p>
        </w:tc>
      </w:tr>
      <w:tr w:rsidR="005D0F4A" w:rsidRPr="00EF5853" w:rsidTr="000D15B1">
        <w:trPr>
          <w:trHeight w:val="67"/>
        </w:trPr>
        <w:tc>
          <w:tcPr>
            <w:tcW w:w="691" w:type="dxa"/>
            <w:shd w:val="clear" w:color="auto" w:fill="auto"/>
          </w:tcPr>
          <w:p w:rsidR="005D0F4A" w:rsidRPr="00EF5853" w:rsidRDefault="005D0F4A" w:rsidP="00670A67"/>
        </w:tc>
        <w:tc>
          <w:tcPr>
            <w:tcW w:w="692" w:type="dxa"/>
            <w:shd w:val="clear" w:color="auto" w:fill="auto"/>
          </w:tcPr>
          <w:p w:rsidR="005D0F4A" w:rsidRPr="00EF5853" w:rsidRDefault="0001438E" w:rsidP="0001438E">
            <w:r>
              <w:t>b</w:t>
            </w:r>
            <w:r w:rsidR="005D0F4A" w:rsidRPr="00EF5853">
              <w:t>.</w:t>
            </w:r>
          </w:p>
        </w:tc>
        <w:tc>
          <w:tcPr>
            <w:tcW w:w="6575" w:type="dxa"/>
            <w:shd w:val="clear" w:color="auto" w:fill="auto"/>
          </w:tcPr>
          <w:p w:rsidR="005D0F4A" w:rsidRPr="00EF5853" w:rsidRDefault="007466D8" w:rsidP="00575506">
            <w:pPr>
              <w:jc w:val="both"/>
            </w:pPr>
            <w:r w:rsidRPr="00652060">
              <w:rPr>
                <w:color w:val="000000"/>
              </w:rPr>
              <w:t>Explain the architecture of Bus invert encoding. Analyze its performance in terms of efficiency.</w:t>
            </w:r>
          </w:p>
        </w:tc>
        <w:tc>
          <w:tcPr>
            <w:tcW w:w="1291" w:type="dxa"/>
            <w:shd w:val="clear" w:color="auto" w:fill="auto"/>
          </w:tcPr>
          <w:p w:rsidR="005D0F4A" w:rsidRPr="00875196" w:rsidRDefault="001636C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43" w:type="dxa"/>
            <w:shd w:val="clear" w:color="auto" w:fill="auto"/>
          </w:tcPr>
          <w:p w:rsidR="005D0F4A" w:rsidRPr="005814FF" w:rsidRDefault="001636C7" w:rsidP="00670A67">
            <w:pPr>
              <w:jc w:val="center"/>
            </w:pPr>
            <w:r>
              <w:t>14</w:t>
            </w:r>
          </w:p>
        </w:tc>
      </w:tr>
      <w:tr w:rsidR="005D0F4A" w:rsidRPr="00EF5853" w:rsidTr="000D15B1">
        <w:trPr>
          <w:trHeight w:val="91"/>
        </w:trPr>
        <w:tc>
          <w:tcPr>
            <w:tcW w:w="691" w:type="dxa"/>
            <w:shd w:val="clear" w:color="auto" w:fill="auto"/>
          </w:tcPr>
          <w:p w:rsidR="005D0F4A" w:rsidRPr="00EF5853" w:rsidRDefault="005D0F4A" w:rsidP="00670A67">
            <w:r w:rsidRPr="00EF5853">
              <w:t>5.</w:t>
            </w:r>
          </w:p>
        </w:tc>
        <w:tc>
          <w:tcPr>
            <w:tcW w:w="692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575" w:type="dxa"/>
            <w:shd w:val="clear" w:color="auto" w:fill="auto"/>
          </w:tcPr>
          <w:p w:rsidR="005D0F4A" w:rsidRPr="00EF5853" w:rsidRDefault="007466D8" w:rsidP="00575506">
            <w:pPr>
              <w:jc w:val="both"/>
            </w:pPr>
            <w:r w:rsidRPr="00652060">
              <w:rPr>
                <w:color w:val="000000"/>
              </w:rPr>
              <w:t>Discuss in detail about the Precomputation Logic Technique with an example.</w:t>
            </w:r>
          </w:p>
        </w:tc>
        <w:tc>
          <w:tcPr>
            <w:tcW w:w="1291" w:type="dxa"/>
            <w:shd w:val="clear" w:color="auto" w:fill="auto"/>
          </w:tcPr>
          <w:p w:rsidR="005D0F4A" w:rsidRPr="006F4A75" w:rsidRDefault="001636C7" w:rsidP="00AA3F2E">
            <w:pPr>
              <w:jc w:val="center"/>
            </w:pPr>
            <w:r>
              <w:t>CO1</w:t>
            </w:r>
          </w:p>
        </w:tc>
        <w:tc>
          <w:tcPr>
            <w:tcW w:w="843" w:type="dxa"/>
            <w:shd w:val="clear" w:color="auto" w:fill="auto"/>
          </w:tcPr>
          <w:p w:rsidR="005D0F4A" w:rsidRPr="005814FF" w:rsidRDefault="001636C7" w:rsidP="0011058A">
            <w:pPr>
              <w:jc w:val="center"/>
            </w:pPr>
            <w:r>
              <w:t>14</w:t>
            </w:r>
          </w:p>
        </w:tc>
      </w:tr>
      <w:tr w:rsidR="005D0F4A" w:rsidRPr="00EF5853" w:rsidTr="000D15B1">
        <w:trPr>
          <w:trHeight w:val="91"/>
        </w:trPr>
        <w:tc>
          <w:tcPr>
            <w:tcW w:w="691" w:type="dxa"/>
            <w:shd w:val="clear" w:color="auto" w:fill="auto"/>
          </w:tcPr>
          <w:p w:rsidR="005D0F4A" w:rsidRPr="00EF5853" w:rsidRDefault="005D0F4A" w:rsidP="00670A67"/>
        </w:tc>
        <w:tc>
          <w:tcPr>
            <w:tcW w:w="692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575" w:type="dxa"/>
            <w:shd w:val="clear" w:color="auto" w:fill="auto"/>
          </w:tcPr>
          <w:p w:rsidR="005D0F4A" w:rsidRPr="00EF5853" w:rsidRDefault="007466D8" w:rsidP="00575506">
            <w:pPr>
              <w:jc w:val="both"/>
            </w:pPr>
            <w:r w:rsidRPr="00652060">
              <w:rPr>
                <w:color w:val="000000"/>
              </w:rPr>
              <w:t>How to take precautions to avoid floating node in CMOS circuits to reduce power consumption.</w:t>
            </w:r>
          </w:p>
        </w:tc>
        <w:tc>
          <w:tcPr>
            <w:tcW w:w="1291" w:type="dxa"/>
            <w:shd w:val="clear" w:color="auto" w:fill="auto"/>
          </w:tcPr>
          <w:p w:rsidR="005D0F4A" w:rsidRPr="006F4A75" w:rsidRDefault="001636C7" w:rsidP="00AA3F2E">
            <w:pPr>
              <w:jc w:val="center"/>
            </w:pPr>
            <w:r>
              <w:t>CO1</w:t>
            </w:r>
          </w:p>
        </w:tc>
        <w:tc>
          <w:tcPr>
            <w:tcW w:w="843" w:type="dxa"/>
            <w:shd w:val="clear" w:color="auto" w:fill="auto"/>
          </w:tcPr>
          <w:p w:rsidR="005D0F4A" w:rsidRPr="005814FF" w:rsidRDefault="001636C7" w:rsidP="00670A67">
            <w:pPr>
              <w:jc w:val="center"/>
            </w:pPr>
            <w:r>
              <w:t>6</w:t>
            </w:r>
          </w:p>
        </w:tc>
      </w:tr>
      <w:tr w:rsidR="00DE0497" w:rsidRPr="00EF5853" w:rsidTr="000D15B1">
        <w:trPr>
          <w:trHeight w:val="91"/>
        </w:trPr>
        <w:tc>
          <w:tcPr>
            <w:tcW w:w="10092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D15B1">
        <w:trPr>
          <w:trHeight w:val="91"/>
        </w:trPr>
        <w:tc>
          <w:tcPr>
            <w:tcW w:w="691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692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575" w:type="dxa"/>
            <w:shd w:val="clear" w:color="auto" w:fill="auto"/>
          </w:tcPr>
          <w:p w:rsidR="005D0F4A" w:rsidRPr="00EF5853" w:rsidRDefault="007466D8" w:rsidP="00575506">
            <w:pPr>
              <w:jc w:val="both"/>
            </w:pPr>
            <w:r w:rsidRPr="00652060">
              <w:rPr>
                <w:color w:val="000000"/>
              </w:rPr>
              <w:t>Explain in detail various Power Reduction Techniques in Clock Networks.</w:t>
            </w:r>
          </w:p>
        </w:tc>
        <w:tc>
          <w:tcPr>
            <w:tcW w:w="1291" w:type="dxa"/>
            <w:shd w:val="clear" w:color="auto" w:fill="auto"/>
          </w:tcPr>
          <w:p w:rsidR="005D0F4A" w:rsidRPr="00875196" w:rsidRDefault="0011058A" w:rsidP="00AA3F2E">
            <w:pPr>
              <w:jc w:val="center"/>
              <w:rPr>
                <w:sz w:val="22"/>
                <w:szCs w:val="22"/>
              </w:rPr>
            </w:pPr>
            <w:r w:rsidRPr="00CC21F0">
              <w:t>CO</w:t>
            </w:r>
            <w:r>
              <w:t>3</w:t>
            </w:r>
          </w:p>
        </w:tc>
        <w:tc>
          <w:tcPr>
            <w:tcW w:w="843" w:type="dxa"/>
            <w:shd w:val="clear" w:color="auto" w:fill="auto"/>
          </w:tcPr>
          <w:p w:rsidR="005D0F4A" w:rsidRPr="005814FF" w:rsidRDefault="0011058A" w:rsidP="00670A67">
            <w:pPr>
              <w:jc w:val="center"/>
            </w:pPr>
            <w:r>
              <w:t>14</w:t>
            </w:r>
          </w:p>
        </w:tc>
      </w:tr>
      <w:tr w:rsidR="005D0F4A" w:rsidRPr="00EF5853" w:rsidTr="000D15B1">
        <w:trPr>
          <w:trHeight w:val="91"/>
        </w:trPr>
        <w:tc>
          <w:tcPr>
            <w:tcW w:w="691" w:type="dxa"/>
            <w:shd w:val="clear" w:color="auto" w:fill="auto"/>
          </w:tcPr>
          <w:p w:rsidR="005D0F4A" w:rsidRPr="00EF5853" w:rsidRDefault="005D0F4A" w:rsidP="00670A67"/>
        </w:tc>
        <w:tc>
          <w:tcPr>
            <w:tcW w:w="692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575" w:type="dxa"/>
            <w:shd w:val="clear" w:color="auto" w:fill="auto"/>
          </w:tcPr>
          <w:p w:rsidR="005D0F4A" w:rsidRPr="00EF5853" w:rsidRDefault="007466D8" w:rsidP="00575506">
            <w:pPr>
              <w:jc w:val="both"/>
            </w:pPr>
            <w:r w:rsidRPr="00652060">
              <w:rPr>
                <w:color w:val="000000"/>
              </w:rPr>
              <w:t>Explain in detail the power management techniques to reduce power i</w:t>
            </w:r>
            <w:r>
              <w:rPr>
                <w:color w:val="000000"/>
              </w:rPr>
              <w:t>n architecture level.</w:t>
            </w:r>
          </w:p>
        </w:tc>
        <w:tc>
          <w:tcPr>
            <w:tcW w:w="1291" w:type="dxa"/>
            <w:shd w:val="clear" w:color="auto" w:fill="auto"/>
          </w:tcPr>
          <w:p w:rsidR="005D0F4A" w:rsidRPr="00875196" w:rsidRDefault="0011058A" w:rsidP="007466D8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7466D8">
              <w:t>3</w:t>
            </w:r>
          </w:p>
        </w:tc>
        <w:tc>
          <w:tcPr>
            <w:tcW w:w="843" w:type="dxa"/>
            <w:shd w:val="clear" w:color="auto" w:fill="auto"/>
          </w:tcPr>
          <w:p w:rsidR="005D0F4A" w:rsidRPr="005814FF" w:rsidRDefault="0011058A" w:rsidP="00670A67">
            <w:pPr>
              <w:jc w:val="center"/>
            </w:pPr>
            <w:r>
              <w:t>6</w:t>
            </w:r>
          </w:p>
        </w:tc>
      </w:tr>
      <w:tr w:rsidR="005D0F4A" w:rsidRPr="00EF5853" w:rsidTr="000D15B1">
        <w:trPr>
          <w:trHeight w:val="91"/>
        </w:trPr>
        <w:tc>
          <w:tcPr>
            <w:tcW w:w="691" w:type="dxa"/>
            <w:shd w:val="clear" w:color="auto" w:fill="auto"/>
          </w:tcPr>
          <w:p w:rsidR="005D0F4A" w:rsidRPr="00EF5853" w:rsidRDefault="005D0F4A" w:rsidP="00670A67">
            <w:r w:rsidRPr="00EF5853">
              <w:t>7.</w:t>
            </w:r>
          </w:p>
        </w:tc>
        <w:tc>
          <w:tcPr>
            <w:tcW w:w="692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575" w:type="dxa"/>
            <w:shd w:val="clear" w:color="auto" w:fill="auto"/>
          </w:tcPr>
          <w:p w:rsidR="007466D8" w:rsidRDefault="007466D8" w:rsidP="00575506">
            <w:pPr>
              <w:ind w:left="432" w:right="-173" w:hanging="432"/>
              <w:jc w:val="both"/>
              <w:rPr>
                <w:color w:val="000000"/>
              </w:rPr>
            </w:pPr>
            <w:r w:rsidRPr="00652060">
              <w:rPr>
                <w:color w:val="000000"/>
              </w:rPr>
              <w:t>Show how parallelism has b</w:t>
            </w:r>
            <w:r>
              <w:rPr>
                <w:color w:val="000000"/>
              </w:rPr>
              <w:t xml:space="preserve">een used to improve </w:t>
            </w:r>
          </w:p>
          <w:p w:rsidR="005D0F4A" w:rsidRPr="00EF5853" w:rsidRDefault="007466D8" w:rsidP="00575506">
            <w:pPr>
              <w:ind w:left="432" w:right="-173" w:hanging="432"/>
              <w:jc w:val="both"/>
            </w:pPr>
            <w:r>
              <w:rPr>
                <w:color w:val="000000"/>
              </w:rPr>
              <w:t>computation</w:t>
            </w:r>
            <w:r w:rsidRPr="00652060">
              <w:rPr>
                <w:color w:val="000000"/>
              </w:rPr>
              <w:t>throughput of high performance digitalsystems.</w:t>
            </w:r>
            <w:r>
              <w:rPr>
                <w:color w:val="000000"/>
              </w:rPr>
              <w:tab/>
            </w:r>
          </w:p>
        </w:tc>
        <w:tc>
          <w:tcPr>
            <w:tcW w:w="1291" w:type="dxa"/>
            <w:shd w:val="clear" w:color="auto" w:fill="auto"/>
          </w:tcPr>
          <w:p w:rsidR="005D0F4A" w:rsidRPr="00875196" w:rsidRDefault="0011058A" w:rsidP="00AA3F2E">
            <w:pPr>
              <w:jc w:val="center"/>
              <w:rPr>
                <w:sz w:val="22"/>
                <w:szCs w:val="22"/>
              </w:rPr>
            </w:pPr>
            <w:r w:rsidRPr="00CC21F0">
              <w:t>CO</w:t>
            </w:r>
            <w:r>
              <w:t>3</w:t>
            </w:r>
          </w:p>
        </w:tc>
        <w:tc>
          <w:tcPr>
            <w:tcW w:w="843" w:type="dxa"/>
            <w:shd w:val="clear" w:color="auto" w:fill="auto"/>
          </w:tcPr>
          <w:p w:rsidR="005D0F4A" w:rsidRPr="005814FF" w:rsidRDefault="009A4980" w:rsidP="00670A67">
            <w:pPr>
              <w:jc w:val="center"/>
            </w:pPr>
            <w:r>
              <w:t>10</w:t>
            </w:r>
          </w:p>
        </w:tc>
      </w:tr>
      <w:tr w:rsidR="007466D8" w:rsidRPr="00EF5853" w:rsidTr="000D15B1">
        <w:trPr>
          <w:trHeight w:val="91"/>
        </w:trPr>
        <w:tc>
          <w:tcPr>
            <w:tcW w:w="691" w:type="dxa"/>
            <w:shd w:val="clear" w:color="auto" w:fill="auto"/>
          </w:tcPr>
          <w:p w:rsidR="007466D8" w:rsidRPr="00EF5853" w:rsidRDefault="007466D8" w:rsidP="00670A67"/>
        </w:tc>
        <w:tc>
          <w:tcPr>
            <w:tcW w:w="692" w:type="dxa"/>
            <w:shd w:val="clear" w:color="auto" w:fill="auto"/>
          </w:tcPr>
          <w:p w:rsidR="007466D8" w:rsidRPr="00EF5853" w:rsidRDefault="007466D8" w:rsidP="00670A67">
            <w:r>
              <w:t>b.</w:t>
            </w:r>
          </w:p>
        </w:tc>
        <w:tc>
          <w:tcPr>
            <w:tcW w:w="6575" w:type="dxa"/>
            <w:shd w:val="clear" w:color="auto" w:fill="auto"/>
          </w:tcPr>
          <w:p w:rsidR="007466D8" w:rsidRPr="00652060" w:rsidRDefault="007466D8" w:rsidP="00575506">
            <w:pPr>
              <w:jc w:val="both"/>
              <w:rPr>
                <w:color w:val="000000"/>
              </w:rPr>
            </w:pPr>
            <w:r w:rsidRPr="007466D8">
              <w:rPr>
                <w:color w:val="000000"/>
              </w:rPr>
              <w:t>Explain in detail the organization of a RAM and also explain the operation of 6T MOS static RAM memory cell.</w:t>
            </w:r>
            <w:bookmarkStart w:id="0" w:name="_GoBack"/>
            <w:bookmarkEnd w:id="0"/>
          </w:p>
        </w:tc>
        <w:tc>
          <w:tcPr>
            <w:tcW w:w="1291" w:type="dxa"/>
            <w:shd w:val="clear" w:color="auto" w:fill="auto"/>
          </w:tcPr>
          <w:p w:rsidR="007466D8" w:rsidRPr="00CC21F0" w:rsidRDefault="007466D8" w:rsidP="00AA3F2E">
            <w:pPr>
              <w:jc w:val="center"/>
            </w:pPr>
            <w:r>
              <w:t>CO2</w:t>
            </w:r>
          </w:p>
        </w:tc>
        <w:tc>
          <w:tcPr>
            <w:tcW w:w="843" w:type="dxa"/>
            <w:shd w:val="clear" w:color="auto" w:fill="auto"/>
          </w:tcPr>
          <w:p w:rsidR="007466D8" w:rsidRDefault="007466D8" w:rsidP="00670A67">
            <w:pPr>
              <w:jc w:val="center"/>
            </w:pPr>
            <w:r>
              <w:t>10</w:t>
            </w:r>
          </w:p>
        </w:tc>
      </w:tr>
      <w:tr w:rsidR="00B009B1" w:rsidRPr="00EF5853" w:rsidTr="000D15B1">
        <w:trPr>
          <w:trHeight w:val="42"/>
        </w:trPr>
        <w:tc>
          <w:tcPr>
            <w:tcW w:w="10092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5D0F4A" w:rsidRPr="006F4A75" w:rsidTr="000D15B1">
        <w:trPr>
          <w:trHeight w:val="42"/>
        </w:trPr>
        <w:tc>
          <w:tcPr>
            <w:tcW w:w="691" w:type="dxa"/>
            <w:shd w:val="clear" w:color="auto" w:fill="auto"/>
          </w:tcPr>
          <w:p w:rsidR="005D0F4A" w:rsidRPr="00EF5853" w:rsidRDefault="005D0F4A" w:rsidP="00670A67">
            <w:r w:rsidRPr="00EF5853">
              <w:t>8.</w:t>
            </w:r>
          </w:p>
        </w:tc>
        <w:tc>
          <w:tcPr>
            <w:tcW w:w="692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575" w:type="dxa"/>
            <w:shd w:val="clear" w:color="auto" w:fill="auto"/>
          </w:tcPr>
          <w:p w:rsidR="007466D8" w:rsidRDefault="007466D8" w:rsidP="000A34C3">
            <w:pPr>
              <w:ind w:left="435" w:right="-172" w:hanging="435"/>
              <w:jc w:val="both"/>
              <w:rPr>
                <w:color w:val="000000"/>
              </w:rPr>
            </w:pPr>
            <w:r w:rsidRPr="00652060">
              <w:rPr>
                <w:color w:val="000000"/>
              </w:rPr>
              <w:t>Explain the deep sub micrometer devi</w:t>
            </w:r>
            <w:r>
              <w:rPr>
                <w:color w:val="000000"/>
              </w:rPr>
              <w:t xml:space="preserve">ce design issues and the key </w:t>
            </w:r>
          </w:p>
          <w:p w:rsidR="005D0F4A" w:rsidRPr="00EF5853" w:rsidRDefault="007466D8" w:rsidP="000A34C3">
            <w:pPr>
              <w:ind w:left="435" w:right="-172" w:hanging="435"/>
              <w:jc w:val="both"/>
            </w:pPr>
            <w:r>
              <w:rPr>
                <w:color w:val="000000"/>
              </w:rPr>
              <w:t>to</w:t>
            </w:r>
            <w:r w:rsidRPr="00652060">
              <w:rPr>
                <w:color w:val="000000"/>
              </w:rPr>
              <w:t>minimize short channel effects.</w:t>
            </w:r>
            <w:r>
              <w:rPr>
                <w:color w:val="000000"/>
              </w:rPr>
              <w:tab/>
            </w:r>
          </w:p>
        </w:tc>
        <w:tc>
          <w:tcPr>
            <w:tcW w:w="1291" w:type="dxa"/>
            <w:shd w:val="clear" w:color="auto" w:fill="auto"/>
          </w:tcPr>
          <w:p w:rsidR="005D0F4A" w:rsidRPr="006F4A75" w:rsidRDefault="000A34C3" w:rsidP="007466D8">
            <w:pPr>
              <w:jc w:val="center"/>
            </w:pPr>
            <w:r w:rsidRPr="006F4A75">
              <w:t>CO</w:t>
            </w:r>
            <w:r w:rsidR="007466D8">
              <w:t>3</w:t>
            </w:r>
          </w:p>
        </w:tc>
        <w:tc>
          <w:tcPr>
            <w:tcW w:w="843" w:type="dxa"/>
            <w:shd w:val="clear" w:color="auto" w:fill="auto"/>
          </w:tcPr>
          <w:p w:rsidR="005D0F4A" w:rsidRPr="006F4A75" w:rsidRDefault="000A34C3" w:rsidP="00670A67">
            <w:pPr>
              <w:jc w:val="center"/>
            </w:pPr>
            <w:r w:rsidRPr="006F4A75">
              <w:t>6</w:t>
            </w:r>
          </w:p>
        </w:tc>
      </w:tr>
      <w:tr w:rsidR="005D0F4A" w:rsidRPr="006F4A75" w:rsidTr="000D15B1">
        <w:trPr>
          <w:trHeight w:val="42"/>
        </w:trPr>
        <w:tc>
          <w:tcPr>
            <w:tcW w:w="691" w:type="dxa"/>
            <w:shd w:val="clear" w:color="auto" w:fill="auto"/>
          </w:tcPr>
          <w:p w:rsidR="005D0F4A" w:rsidRPr="00EF5853" w:rsidRDefault="005D0F4A" w:rsidP="00670A67"/>
        </w:tc>
        <w:tc>
          <w:tcPr>
            <w:tcW w:w="692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575" w:type="dxa"/>
            <w:shd w:val="clear" w:color="auto" w:fill="auto"/>
          </w:tcPr>
          <w:p w:rsidR="005D0F4A" w:rsidRPr="00EF5853" w:rsidRDefault="007466D8" w:rsidP="000A34C3">
            <w:r w:rsidRPr="00652060">
              <w:rPr>
                <w:color w:val="000000"/>
              </w:rPr>
              <w:t>Explain in detail the Low Voltage circuit design techniques</w:t>
            </w:r>
          </w:p>
        </w:tc>
        <w:tc>
          <w:tcPr>
            <w:tcW w:w="1291" w:type="dxa"/>
            <w:shd w:val="clear" w:color="auto" w:fill="auto"/>
          </w:tcPr>
          <w:p w:rsidR="005D0F4A" w:rsidRPr="006F4A75" w:rsidRDefault="000A34C3" w:rsidP="009A4980">
            <w:pPr>
              <w:jc w:val="center"/>
            </w:pPr>
            <w:r w:rsidRPr="006F4A75">
              <w:t>CO</w:t>
            </w:r>
            <w:r w:rsidR="009A4980" w:rsidRPr="006F4A75">
              <w:t>3</w:t>
            </w:r>
          </w:p>
        </w:tc>
        <w:tc>
          <w:tcPr>
            <w:tcW w:w="843" w:type="dxa"/>
            <w:shd w:val="clear" w:color="auto" w:fill="auto"/>
          </w:tcPr>
          <w:p w:rsidR="005D0F4A" w:rsidRPr="006F4A75" w:rsidRDefault="000A34C3" w:rsidP="00670A67">
            <w:pPr>
              <w:jc w:val="center"/>
            </w:pPr>
            <w:r w:rsidRPr="006F4A75">
              <w:t>14</w:t>
            </w:r>
          </w:p>
        </w:tc>
      </w:tr>
      <w:tr w:rsidR="005D0F4A" w:rsidRPr="00EF5853" w:rsidTr="000D15B1">
        <w:trPr>
          <w:trHeight w:val="42"/>
        </w:trPr>
        <w:tc>
          <w:tcPr>
            <w:tcW w:w="1383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575" w:type="dxa"/>
            <w:shd w:val="clear" w:color="auto" w:fill="auto"/>
          </w:tcPr>
          <w:p w:rsidR="00575506" w:rsidRDefault="00575506" w:rsidP="00670A67">
            <w:pPr>
              <w:rPr>
                <w:b/>
                <w:u w:val="single"/>
              </w:rPr>
            </w:pPr>
          </w:p>
          <w:p w:rsidR="005D0F4A" w:rsidRPr="00575506" w:rsidRDefault="005D0F4A" w:rsidP="00670A67">
            <w:pPr>
              <w:rPr>
                <w:b/>
                <w:u w:val="single"/>
              </w:rPr>
            </w:pPr>
            <w:r w:rsidRPr="00575506">
              <w:rPr>
                <w:b/>
                <w:u w:val="single"/>
              </w:rPr>
              <w:t>Compulsory:</w:t>
            </w:r>
          </w:p>
        </w:tc>
        <w:tc>
          <w:tcPr>
            <w:tcW w:w="1291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0D15B1">
        <w:trPr>
          <w:trHeight w:val="42"/>
        </w:trPr>
        <w:tc>
          <w:tcPr>
            <w:tcW w:w="691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692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575" w:type="dxa"/>
            <w:shd w:val="clear" w:color="auto" w:fill="auto"/>
          </w:tcPr>
          <w:p w:rsidR="005D0F4A" w:rsidRPr="00EF5853" w:rsidRDefault="007466D8" w:rsidP="006F4A75">
            <w:pPr>
              <w:jc w:val="both"/>
            </w:pPr>
            <w:r w:rsidRPr="00652060">
              <w:rPr>
                <w:color w:val="000000"/>
              </w:rPr>
              <w:t>Explain the concepts of energy recovery circuit design.</w:t>
            </w:r>
          </w:p>
        </w:tc>
        <w:tc>
          <w:tcPr>
            <w:tcW w:w="1291" w:type="dxa"/>
            <w:shd w:val="clear" w:color="auto" w:fill="auto"/>
          </w:tcPr>
          <w:p w:rsidR="005D0F4A" w:rsidRPr="006F4A75" w:rsidRDefault="000A34C3" w:rsidP="007466D8">
            <w:pPr>
              <w:jc w:val="center"/>
            </w:pPr>
            <w:r w:rsidRPr="006F4A75">
              <w:t>CO</w:t>
            </w:r>
            <w:r w:rsidR="007466D8">
              <w:t>1</w:t>
            </w:r>
          </w:p>
        </w:tc>
        <w:tc>
          <w:tcPr>
            <w:tcW w:w="843" w:type="dxa"/>
            <w:shd w:val="clear" w:color="auto" w:fill="auto"/>
          </w:tcPr>
          <w:p w:rsidR="005D0F4A" w:rsidRPr="006F4A75" w:rsidRDefault="000A34C3" w:rsidP="00670A67">
            <w:pPr>
              <w:jc w:val="center"/>
            </w:pPr>
            <w:r w:rsidRPr="006F4A75">
              <w:t>10</w:t>
            </w:r>
          </w:p>
        </w:tc>
      </w:tr>
      <w:tr w:rsidR="005D0F4A" w:rsidRPr="00EF5853" w:rsidTr="000D15B1">
        <w:trPr>
          <w:trHeight w:val="42"/>
        </w:trPr>
        <w:tc>
          <w:tcPr>
            <w:tcW w:w="691" w:type="dxa"/>
            <w:shd w:val="clear" w:color="auto" w:fill="auto"/>
          </w:tcPr>
          <w:p w:rsidR="005D0F4A" w:rsidRPr="00EF5853" w:rsidRDefault="005D0F4A" w:rsidP="00670A67"/>
        </w:tc>
        <w:tc>
          <w:tcPr>
            <w:tcW w:w="692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575" w:type="dxa"/>
            <w:shd w:val="clear" w:color="auto" w:fill="auto"/>
          </w:tcPr>
          <w:p w:rsidR="005D0F4A" w:rsidRPr="00EF5853" w:rsidRDefault="009A4980" w:rsidP="000A34C3">
            <w:r w:rsidRPr="00652060">
              <w:rPr>
                <w:color w:val="000000"/>
              </w:rPr>
              <w:t>Explain the methods of reducing power in Writer Driver circuits and Sense Amplifier circuits of SRAM</w:t>
            </w:r>
            <w:r w:rsidR="000B0B6A">
              <w:rPr>
                <w:color w:val="000000"/>
              </w:rPr>
              <w:t xml:space="preserve"> </w:t>
            </w:r>
            <w:r w:rsidRPr="00652060">
              <w:rPr>
                <w:color w:val="000000"/>
              </w:rPr>
              <w:t xml:space="preserve">core. </w:t>
            </w:r>
            <w:r>
              <w:rPr>
                <w:color w:val="000000"/>
              </w:rPr>
              <w:tab/>
            </w:r>
          </w:p>
        </w:tc>
        <w:tc>
          <w:tcPr>
            <w:tcW w:w="1291" w:type="dxa"/>
            <w:shd w:val="clear" w:color="auto" w:fill="auto"/>
          </w:tcPr>
          <w:p w:rsidR="005D0F4A" w:rsidRPr="006F4A75" w:rsidRDefault="009A4980" w:rsidP="00AA3F2E">
            <w:pPr>
              <w:jc w:val="center"/>
            </w:pPr>
            <w:r w:rsidRPr="006F4A75">
              <w:t>CO2</w:t>
            </w:r>
          </w:p>
        </w:tc>
        <w:tc>
          <w:tcPr>
            <w:tcW w:w="843" w:type="dxa"/>
            <w:shd w:val="clear" w:color="auto" w:fill="auto"/>
          </w:tcPr>
          <w:p w:rsidR="005D0F4A" w:rsidRPr="006F4A75" w:rsidRDefault="009A4980" w:rsidP="00670A67">
            <w:pPr>
              <w:jc w:val="center"/>
            </w:pPr>
            <w:r w:rsidRPr="006F4A75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C02A4F" w:rsidRPr="00C31633" w:rsidRDefault="00C93969" w:rsidP="00C02A4F">
      <w:pPr>
        <w:rPr>
          <w:b/>
        </w:rPr>
      </w:pPr>
      <w:r>
        <w:rPr>
          <w:b/>
        </w:rPr>
        <w:t>Course Outcome</w:t>
      </w:r>
      <w:r w:rsidR="00C02A4F" w:rsidRPr="00C31633">
        <w:rPr>
          <w:b/>
        </w:rPr>
        <w:t>:</w:t>
      </w:r>
    </w:p>
    <w:p w:rsidR="00C02A4F" w:rsidRPr="00C31633" w:rsidRDefault="00150125" w:rsidP="00150125">
      <w:pPr>
        <w:ind w:left="720"/>
      </w:pPr>
      <w:r>
        <w:t xml:space="preserve">CO1: </w:t>
      </w:r>
      <w:r w:rsidR="00C02A4F" w:rsidRPr="00C31633">
        <w:t>Students will get knowledge in low power techniques.</w:t>
      </w:r>
    </w:p>
    <w:p w:rsidR="00C02A4F" w:rsidRPr="00C31633" w:rsidRDefault="00150125" w:rsidP="00150125">
      <w:pPr>
        <w:ind w:left="720"/>
      </w:pPr>
      <w:r>
        <w:t xml:space="preserve">CO2: </w:t>
      </w:r>
      <w:r w:rsidR="00C02A4F" w:rsidRPr="00C31633">
        <w:t>To design low power SRAMs.</w:t>
      </w:r>
    </w:p>
    <w:p w:rsidR="00C02A4F" w:rsidRPr="00C31633" w:rsidRDefault="00150125" w:rsidP="00150125">
      <w:pPr>
        <w:ind w:left="720"/>
        <w:rPr>
          <w:u w:val="single"/>
        </w:rPr>
      </w:pPr>
      <w:r>
        <w:t xml:space="preserve">CO3: </w:t>
      </w:r>
      <w:r w:rsidR="00C02A4F" w:rsidRPr="00C31633">
        <w:t>To design chips with low power consumption and high performance circuits.</w:t>
      </w:r>
    </w:p>
    <w:p w:rsidR="00C02A4F" w:rsidRPr="001F7E9B" w:rsidRDefault="00C02A4F" w:rsidP="00C02A4F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D15B1">
      <w:pgSz w:w="11907" w:h="16839" w:code="9"/>
      <w:pgMar w:top="576" w:right="288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D46851"/>
    <w:multiLevelType w:val="hybridMultilevel"/>
    <w:tmpl w:val="961E6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01D78"/>
    <w:rsid w:val="0001438E"/>
    <w:rsid w:val="00023B9E"/>
    <w:rsid w:val="00061821"/>
    <w:rsid w:val="000A34C3"/>
    <w:rsid w:val="000B0B6A"/>
    <w:rsid w:val="000D15B1"/>
    <w:rsid w:val="000F3EFE"/>
    <w:rsid w:val="0011058A"/>
    <w:rsid w:val="00150125"/>
    <w:rsid w:val="001636C7"/>
    <w:rsid w:val="001D41FE"/>
    <w:rsid w:val="001D670F"/>
    <w:rsid w:val="001E2222"/>
    <w:rsid w:val="001F54D1"/>
    <w:rsid w:val="001F7E9B"/>
    <w:rsid w:val="00253FE6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27C77"/>
    <w:rsid w:val="005527A4"/>
    <w:rsid w:val="00575506"/>
    <w:rsid w:val="005814FF"/>
    <w:rsid w:val="005D0F4A"/>
    <w:rsid w:val="005F011C"/>
    <w:rsid w:val="006038B1"/>
    <w:rsid w:val="0062605C"/>
    <w:rsid w:val="00670A67"/>
    <w:rsid w:val="00681B25"/>
    <w:rsid w:val="006C7354"/>
    <w:rsid w:val="006F4A75"/>
    <w:rsid w:val="00725A0A"/>
    <w:rsid w:val="007326F6"/>
    <w:rsid w:val="007466D8"/>
    <w:rsid w:val="00802202"/>
    <w:rsid w:val="0081627E"/>
    <w:rsid w:val="00875196"/>
    <w:rsid w:val="008A56BE"/>
    <w:rsid w:val="008B0703"/>
    <w:rsid w:val="00904D12"/>
    <w:rsid w:val="00930480"/>
    <w:rsid w:val="0095679B"/>
    <w:rsid w:val="009A4980"/>
    <w:rsid w:val="009B53DD"/>
    <w:rsid w:val="009C5A1D"/>
    <w:rsid w:val="00AA3F2E"/>
    <w:rsid w:val="00AA55B7"/>
    <w:rsid w:val="00AA5E39"/>
    <w:rsid w:val="00AA6B40"/>
    <w:rsid w:val="00AE264C"/>
    <w:rsid w:val="00B009B1"/>
    <w:rsid w:val="00B60E7E"/>
    <w:rsid w:val="00BA539E"/>
    <w:rsid w:val="00BB5C6B"/>
    <w:rsid w:val="00BF25ED"/>
    <w:rsid w:val="00C02A4F"/>
    <w:rsid w:val="00C3743D"/>
    <w:rsid w:val="00C60C6A"/>
    <w:rsid w:val="00C81140"/>
    <w:rsid w:val="00C8354F"/>
    <w:rsid w:val="00C93969"/>
    <w:rsid w:val="00C95F18"/>
    <w:rsid w:val="00CB2395"/>
    <w:rsid w:val="00CB7A50"/>
    <w:rsid w:val="00CE1825"/>
    <w:rsid w:val="00CE5503"/>
    <w:rsid w:val="00D21D3B"/>
    <w:rsid w:val="00D3698C"/>
    <w:rsid w:val="00D62341"/>
    <w:rsid w:val="00D64FF9"/>
    <w:rsid w:val="00D94D54"/>
    <w:rsid w:val="00DE0497"/>
    <w:rsid w:val="00DF12D7"/>
    <w:rsid w:val="00E70A47"/>
    <w:rsid w:val="00E824B7"/>
    <w:rsid w:val="00F11EDB"/>
    <w:rsid w:val="00F162EA"/>
    <w:rsid w:val="00F208C0"/>
    <w:rsid w:val="00F266A7"/>
    <w:rsid w:val="00F55D6F"/>
    <w:rsid w:val="00FF0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B7D46-F0D1-4B59-9EBA-0BA4555D7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2016-09-21T16:48:00Z</cp:lastPrinted>
  <dcterms:created xsi:type="dcterms:W3CDTF">2017-03-27T11:14:00Z</dcterms:created>
  <dcterms:modified xsi:type="dcterms:W3CDTF">2017-06-14T09:33:00Z</dcterms:modified>
</cp:coreProperties>
</file>